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B6A" w:rsidRDefault="006410D0">
      <w:pPr>
        <w:pStyle w:val="lfej"/>
        <w:rPr>
          <w:b/>
        </w:rPr>
      </w:pPr>
      <w:bookmarkStart w:id="0" w:name="_GoBack"/>
      <w:bookmarkEnd w:id="0"/>
      <w:r>
        <w:t xml:space="preserve">Tisztelt Szülő! </w:t>
      </w:r>
    </w:p>
    <w:p w:rsidR="00026B6A" w:rsidRDefault="006410D0">
      <w:pPr>
        <w:pStyle w:val="Szvegtrzs"/>
        <w:ind w:firstLine="708"/>
        <w:rPr>
          <w:szCs w:val="24"/>
        </w:rPr>
      </w:pPr>
      <w:r>
        <w:rPr>
          <w:szCs w:val="24"/>
        </w:rPr>
        <w:t xml:space="preserve">Gyermeke iskola-egészségügyi ellátásához az alábbi információkra van szükségünk. Kérjük, válaszoljon a következő kérdésekre, szükség esetén a kitöltéshez kérje az iskola-egészségügyi szolgálat, a háziorvos vagy a házi gyermekorvos segítségét! Adataikat az 1992. LXIII. törvénynek megfelelően kezeljük és tároljuk. </w:t>
      </w:r>
    </w:p>
    <w:p w:rsidR="00026B6A" w:rsidRDefault="006410D0">
      <w:pPr>
        <w:pStyle w:val="Szvegtrzs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tbl>
      <w:tblPr>
        <w:tblW w:w="110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771"/>
        <w:gridCol w:w="6252"/>
      </w:tblGrid>
      <w:tr w:rsidR="00026B6A">
        <w:tc>
          <w:tcPr>
            <w:tcW w:w="11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pStyle w:val="lfej"/>
            </w:pPr>
            <w:r>
              <w:rPr>
                <w:b/>
              </w:rPr>
              <w:t xml:space="preserve">A tanuló </w:t>
            </w:r>
            <w:proofErr w:type="gramStart"/>
            <w:r>
              <w:rPr>
                <w:b/>
              </w:rPr>
              <w:t xml:space="preserve">neve:   </w:t>
            </w:r>
            <w:proofErr w:type="gramEnd"/>
            <w:r>
              <w:rPr>
                <w:b/>
              </w:rPr>
              <w:t xml:space="preserve">                                                                                                    Osztály:</w:t>
            </w:r>
          </w:p>
        </w:tc>
      </w:tr>
      <w:tr w:rsidR="00026B6A">
        <w:tc>
          <w:tcPr>
            <w:tcW w:w="4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pStyle w:val="lfej"/>
              <w:rPr>
                <w:u w:val="single"/>
              </w:rPr>
            </w:pPr>
            <w:r>
              <w:t>Születési hely, idő:</w:t>
            </w:r>
          </w:p>
        </w:tc>
        <w:tc>
          <w:tcPr>
            <w:tcW w:w="6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pStyle w:val="lfej"/>
            </w:pPr>
            <w:r>
              <w:t xml:space="preserve"> TAJ szám:</w:t>
            </w:r>
          </w:p>
        </w:tc>
      </w:tr>
      <w:tr w:rsidR="00026B6A">
        <w:tc>
          <w:tcPr>
            <w:tcW w:w="11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pStyle w:val="lfej"/>
              <w:rPr>
                <w:u w:val="single"/>
              </w:rPr>
            </w:pPr>
            <w:r>
              <w:t>Lakcím:</w:t>
            </w:r>
          </w:p>
        </w:tc>
      </w:tr>
      <w:tr w:rsidR="00026B6A">
        <w:tc>
          <w:tcPr>
            <w:tcW w:w="4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pStyle w:val="lfej"/>
              <w:rPr>
                <w:u w:val="single"/>
              </w:rPr>
            </w:pPr>
            <w:r>
              <w:t>Anya neve:</w:t>
            </w:r>
          </w:p>
        </w:tc>
        <w:tc>
          <w:tcPr>
            <w:tcW w:w="6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pStyle w:val="lfej"/>
            </w:pPr>
            <w:proofErr w:type="gramStart"/>
            <w:r>
              <w:t xml:space="preserve">Tel:   </w:t>
            </w:r>
            <w:proofErr w:type="gramEnd"/>
            <w:r>
              <w:t xml:space="preserve">                              e-mail:</w:t>
            </w:r>
          </w:p>
        </w:tc>
      </w:tr>
      <w:tr w:rsidR="00026B6A">
        <w:tc>
          <w:tcPr>
            <w:tcW w:w="4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pStyle w:val="lfej"/>
            </w:pPr>
            <w:r>
              <w:t xml:space="preserve">Apa neve: </w:t>
            </w:r>
          </w:p>
        </w:tc>
        <w:tc>
          <w:tcPr>
            <w:tcW w:w="6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pStyle w:val="lfej"/>
              <w:rPr>
                <w:u w:val="single"/>
              </w:rPr>
            </w:pPr>
            <w:proofErr w:type="gramStart"/>
            <w:r>
              <w:t xml:space="preserve">Tel:   </w:t>
            </w:r>
            <w:proofErr w:type="gramEnd"/>
            <w:r>
              <w:t xml:space="preserve">                              e-mail:</w:t>
            </w:r>
          </w:p>
        </w:tc>
      </w:tr>
      <w:tr w:rsidR="00026B6A">
        <w:tc>
          <w:tcPr>
            <w:tcW w:w="4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pStyle w:val="lfej"/>
            </w:pPr>
            <w:r>
              <w:t>Háziorvos neve:</w:t>
            </w:r>
          </w:p>
        </w:tc>
        <w:tc>
          <w:tcPr>
            <w:tcW w:w="6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pStyle w:val="lfej"/>
              <w:rPr>
                <w:u w:val="single"/>
              </w:rPr>
            </w:pPr>
            <w:r>
              <w:t>Tel:</w:t>
            </w:r>
          </w:p>
        </w:tc>
      </w:tr>
    </w:tbl>
    <w:p w:rsidR="00026B6A" w:rsidRDefault="00026B6A">
      <w:pPr>
        <w:jc w:val="both"/>
      </w:pPr>
    </w:p>
    <w:p w:rsidR="00026B6A" w:rsidRDefault="006410D0">
      <w:pPr>
        <w:jc w:val="both"/>
        <w:rPr>
          <w:b/>
          <w:u w:val="single"/>
        </w:rPr>
      </w:pPr>
      <w:r>
        <w:rPr>
          <w:b/>
          <w:u w:val="single"/>
        </w:rPr>
        <w:t>A gyermek egészségi állapotára vonatkozó adatok:</w:t>
      </w:r>
    </w:p>
    <w:p w:rsidR="00026B6A" w:rsidRDefault="00026B6A">
      <w:pPr>
        <w:jc w:val="both"/>
        <w:rPr>
          <w:sz w:val="20"/>
          <w:u w:val="single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816"/>
        <w:gridCol w:w="2818"/>
        <w:gridCol w:w="3128"/>
      </w:tblGrid>
      <w:tr w:rsidR="00026B6A">
        <w:tc>
          <w:tcPr>
            <w:tcW w:w="107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jc w:val="both"/>
            </w:pPr>
            <w:r>
              <w:rPr>
                <w:b/>
              </w:rPr>
              <w:t>Születési hét, súly:</w:t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Szülés módja:</w:t>
            </w:r>
            <w:r>
              <w:t xml:space="preserve"> normál- császármetszés- </w:t>
            </w:r>
            <w:proofErr w:type="spellStart"/>
            <w:r>
              <w:t>vacuum</w:t>
            </w:r>
            <w:proofErr w:type="spellEnd"/>
            <w:r>
              <w:t>- fogó</w:t>
            </w:r>
          </w:p>
        </w:tc>
      </w:tr>
      <w:tr w:rsidR="00026B6A">
        <w:tc>
          <w:tcPr>
            <w:tcW w:w="107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jc w:val="both"/>
            </w:pPr>
            <w:r>
              <w:rPr>
                <w:b/>
              </w:rPr>
              <w:t>Születés körüli probléma:</w:t>
            </w:r>
            <w:r>
              <w:t xml:space="preserve"> nem volt - éleszteni kellett – lélegeztetés -   sárgaság -   fertőzés</w:t>
            </w:r>
          </w:p>
        </w:tc>
      </w:tr>
      <w:tr w:rsidR="00026B6A">
        <w:tc>
          <w:tcPr>
            <w:tcW w:w="107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jc w:val="both"/>
            </w:pPr>
            <w:r>
              <w:rPr>
                <w:b/>
              </w:rPr>
              <w:t xml:space="preserve">Veleszületett fejlődési </w:t>
            </w:r>
            <w:proofErr w:type="gramStart"/>
            <w:r>
              <w:rPr>
                <w:b/>
              </w:rPr>
              <w:t>rendellenesség:</w:t>
            </w:r>
            <w:r>
              <w:t xml:space="preserve">   </w:t>
            </w:r>
            <w:proofErr w:type="gramEnd"/>
            <w:r>
              <w:t xml:space="preserve"> nem -  igen:</w:t>
            </w:r>
          </w:p>
        </w:tc>
      </w:tr>
      <w:tr w:rsidR="00026B6A">
        <w:tc>
          <w:tcPr>
            <w:tcW w:w="107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jc w:val="both"/>
              <w:rPr>
                <w:b/>
              </w:rPr>
            </w:pPr>
            <w:r>
              <w:rPr>
                <w:b/>
              </w:rPr>
              <w:t xml:space="preserve">Korai fejlődés: </w:t>
            </w:r>
            <w:r>
              <w:t>megfelelő – eltérő:</w:t>
            </w:r>
            <w:r>
              <w:rPr>
                <w:b/>
              </w:rPr>
              <w:t xml:space="preserve"> </w:t>
            </w:r>
          </w:p>
        </w:tc>
      </w:tr>
      <w:tr w:rsidR="00026B6A">
        <w:tc>
          <w:tcPr>
            <w:tcW w:w="107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jc w:val="both"/>
              <w:rPr>
                <w:b/>
              </w:rPr>
            </w:pPr>
            <w:r>
              <w:rPr>
                <w:b/>
              </w:rPr>
              <w:t xml:space="preserve">Fertőző betegségek: </w:t>
            </w:r>
            <w:r>
              <w:t>bárányhimlő – skarlát – egyéb:</w:t>
            </w:r>
            <w:r>
              <w:rPr>
                <w:b/>
              </w:rPr>
              <w:t xml:space="preserve"> </w:t>
            </w:r>
          </w:p>
        </w:tc>
      </w:tr>
      <w:tr w:rsidR="00026B6A">
        <w:tc>
          <w:tcPr>
            <w:tcW w:w="107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jc w:val="both"/>
            </w:pPr>
            <w:r>
              <w:rPr>
                <w:b/>
              </w:rPr>
              <w:t>Gyógyszerallergia:</w:t>
            </w:r>
            <w:r>
              <w:t xml:space="preserve"> nem – igen:</w:t>
            </w:r>
          </w:p>
        </w:tc>
      </w:tr>
      <w:tr w:rsidR="00026B6A">
        <w:tc>
          <w:tcPr>
            <w:tcW w:w="107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jc w:val="both"/>
            </w:pPr>
            <w:r>
              <w:rPr>
                <w:b/>
              </w:rPr>
              <w:t xml:space="preserve">Egyéb </w:t>
            </w:r>
            <w:proofErr w:type="gramStart"/>
            <w:r>
              <w:rPr>
                <w:b/>
              </w:rPr>
              <w:t>allergia:</w:t>
            </w:r>
            <w:r>
              <w:t xml:space="preserve">   </w:t>
            </w:r>
            <w:proofErr w:type="gramEnd"/>
            <w:r>
              <w:t xml:space="preserve">    nem – igen:</w:t>
            </w:r>
          </w:p>
        </w:tc>
      </w:tr>
      <w:tr w:rsidR="00026B6A">
        <w:tc>
          <w:tcPr>
            <w:tcW w:w="107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jc w:val="both"/>
            </w:pPr>
            <w:r>
              <w:rPr>
                <w:b/>
              </w:rPr>
              <w:t>Különleges táplálkozási igény</w:t>
            </w:r>
            <w:r>
              <w:t>: nem – igen:</w:t>
            </w:r>
          </w:p>
        </w:tc>
      </w:tr>
      <w:tr w:rsidR="00026B6A">
        <w:tc>
          <w:tcPr>
            <w:tcW w:w="7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jc w:val="both"/>
            </w:pPr>
            <w:r>
              <w:rPr>
                <w:b/>
              </w:rPr>
              <w:t>Műtétek</w:t>
            </w:r>
            <w:r>
              <w:t xml:space="preserve"> megnevezése: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jc w:val="both"/>
            </w:pPr>
            <w:r>
              <w:t>időpontja:</w:t>
            </w:r>
          </w:p>
        </w:tc>
      </w:tr>
      <w:tr w:rsidR="00026B6A">
        <w:tc>
          <w:tcPr>
            <w:tcW w:w="7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026B6A">
            <w:pPr>
              <w:jc w:val="both"/>
            </w:pP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026B6A">
            <w:pPr>
              <w:jc w:val="both"/>
            </w:pPr>
          </w:p>
        </w:tc>
      </w:tr>
      <w:tr w:rsidR="00026B6A">
        <w:tc>
          <w:tcPr>
            <w:tcW w:w="7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026B6A">
            <w:pPr>
              <w:jc w:val="both"/>
            </w:pP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026B6A">
            <w:pPr>
              <w:jc w:val="both"/>
            </w:pPr>
          </w:p>
        </w:tc>
      </w:tr>
      <w:tr w:rsidR="00026B6A">
        <w:tc>
          <w:tcPr>
            <w:tcW w:w="7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026B6A">
            <w:pPr>
              <w:jc w:val="both"/>
            </w:pP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026B6A">
            <w:pPr>
              <w:jc w:val="both"/>
            </w:pPr>
          </w:p>
        </w:tc>
      </w:tr>
      <w:tr w:rsidR="00026B6A">
        <w:tc>
          <w:tcPr>
            <w:tcW w:w="107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jc w:val="both"/>
            </w:pPr>
            <w:proofErr w:type="gramStart"/>
            <w:r>
              <w:rPr>
                <w:b/>
              </w:rPr>
              <w:t>Baleset</w:t>
            </w:r>
            <w:r>
              <w:t>( szakellátást</w:t>
            </w:r>
            <w:proofErr w:type="gramEnd"/>
            <w:r>
              <w:t xml:space="preserve"> igénylő):</w:t>
            </w:r>
          </w:p>
        </w:tc>
      </w:tr>
      <w:tr w:rsidR="00026B6A">
        <w:tc>
          <w:tcPr>
            <w:tcW w:w="107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jc w:val="both"/>
            </w:pPr>
            <w:r>
              <w:rPr>
                <w:b/>
              </w:rPr>
              <w:t>Krónikus betegségek</w:t>
            </w:r>
            <w:r>
              <w:t xml:space="preserve"> (utolsó gondozási leletét kérjük beküldeni.)</w:t>
            </w:r>
          </w:p>
          <w:p w:rsidR="00026B6A" w:rsidRDefault="006410D0">
            <w:pPr>
              <w:jc w:val="both"/>
            </w:pPr>
            <w:r>
              <w:t xml:space="preserve">szív – tüdő - vese, húgyutak – cukor </w:t>
            </w:r>
            <w:proofErr w:type="gramStart"/>
            <w:r>
              <w:t>-  mozgásszervek</w:t>
            </w:r>
            <w:proofErr w:type="gramEnd"/>
            <w:r>
              <w:t>-  epilepszia -  egyéb:</w:t>
            </w:r>
          </w:p>
        </w:tc>
      </w:tr>
      <w:tr w:rsidR="00026B6A">
        <w:trPr>
          <w:trHeight w:val="90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jc w:val="both"/>
            </w:pPr>
            <w:r>
              <w:t xml:space="preserve">krónikus betegség neve: 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jc w:val="both"/>
            </w:pPr>
            <w:r>
              <w:t>gondozás kezdete: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jc w:val="both"/>
            </w:pPr>
            <w:r>
              <w:t>gondozás vége:</w:t>
            </w:r>
          </w:p>
        </w:tc>
      </w:tr>
      <w:tr w:rsidR="00026B6A">
        <w:trPr>
          <w:trHeight w:val="90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026B6A">
            <w:pPr>
              <w:jc w:val="both"/>
            </w:pP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026B6A">
            <w:pPr>
              <w:jc w:val="both"/>
            </w:pP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026B6A">
            <w:pPr>
              <w:jc w:val="both"/>
            </w:pPr>
          </w:p>
        </w:tc>
      </w:tr>
      <w:tr w:rsidR="00026B6A">
        <w:trPr>
          <w:trHeight w:val="90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026B6A">
            <w:pPr>
              <w:jc w:val="both"/>
            </w:pP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026B6A">
            <w:pPr>
              <w:jc w:val="both"/>
            </w:pP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026B6A">
            <w:pPr>
              <w:jc w:val="both"/>
            </w:pPr>
          </w:p>
        </w:tc>
      </w:tr>
      <w:tr w:rsidR="00026B6A">
        <w:trPr>
          <w:trHeight w:val="90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026B6A">
            <w:pPr>
              <w:jc w:val="both"/>
            </w:pP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026B6A">
            <w:pPr>
              <w:jc w:val="both"/>
            </w:pP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026B6A">
            <w:pPr>
              <w:jc w:val="both"/>
            </w:pPr>
          </w:p>
        </w:tc>
      </w:tr>
      <w:tr w:rsidR="00026B6A">
        <w:tc>
          <w:tcPr>
            <w:tcW w:w="107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jc w:val="both"/>
              <w:rPr>
                <w:b/>
              </w:rPr>
            </w:pPr>
            <w:r>
              <w:rPr>
                <w:b/>
              </w:rPr>
              <w:t xml:space="preserve">Érzékszervi problémák </w:t>
            </w:r>
          </w:p>
          <w:p w:rsidR="00026B6A" w:rsidRDefault="006410D0">
            <w:pPr>
              <w:jc w:val="both"/>
            </w:pPr>
            <w:r>
              <w:t xml:space="preserve">Látásprobléma: nincs – </w:t>
            </w:r>
            <w:proofErr w:type="gramStart"/>
            <w:r>
              <w:t xml:space="preserve">van:   </w:t>
            </w:r>
            <w:proofErr w:type="gramEnd"/>
            <w:r>
              <w:t xml:space="preserve">                        szemüvege adatai:</w:t>
            </w:r>
          </w:p>
          <w:p w:rsidR="00026B6A" w:rsidRDefault="006410D0">
            <w:pPr>
              <w:jc w:val="both"/>
            </w:pPr>
            <w:r>
              <w:t xml:space="preserve">hallásprobléma: nincs – </w:t>
            </w:r>
            <w:proofErr w:type="gramStart"/>
            <w:r>
              <w:t xml:space="preserve">van:   </w:t>
            </w:r>
            <w:proofErr w:type="gramEnd"/>
            <w:r>
              <w:t xml:space="preserve">                       hallókészülék: nincs - van</w:t>
            </w:r>
          </w:p>
        </w:tc>
      </w:tr>
      <w:tr w:rsidR="00026B6A">
        <w:tc>
          <w:tcPr>
            <w:tcW w:w="107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jc w:val="both"/>
            </w:pPr>
            <w:r>
              <w:rPr>
                <w:b/>
              </w:rPr>
              <w:t xml:space="preserve">Sajátos nevelési igényű </w:t>
            </w:r>
            <w:proofErr w:type="gramStart"/>
            <w:r>
              <w:rPr>
                <w:b/>
              </w:rPr>
              <w:t>gyermek(</w:t>
            </w:r>
            <w:proofErr w:type="gramEnd"/>
            <w:r>
              <w:rPr>
                <w:b/>
              </w:rPr>
              <w:t>SNI):</w:t>
            </w:r>
            <w:r>
              <w:t xml:space="preserve"> nem – igen, oka:</w:t>
            </w:r>
          </w:p>
        </w:tc>
      </w:tr>
      <w:tr w:rsidR="00026B6A">
        <w:tc>
          <w:tcPr>
            <w:tcW w:w="107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jc w:val="both"/>
            </w:pPr>
            <w:r>
              <w:rPr>
                <w:b/>
              </w:rPr>
              <w:t>Érzelmi, magatartási probléma</w:t>
            </w:r>
            <w:r>
              <w:t>: nem volt- nincs - hiperaktivitás, figyelemzavar - depresszió – szorongás – beilleszkedési – magatartási probléma – egyéb:</w:t>
            </w:r>
          </w:p>
          <w:p w:rsidR="00026B6A" w:rsidRDefault="00026B6A">
            <w:pPr>
              <w:jc w:val="both"/>
            </w:pPr>
          </w:p>
        </w:tc>
      </w:tr>
      <w:tr w:rsidR="00026B6A">
        <w:tc>
          <w:tcPr>
            <w:tcW w:w="107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jc w:val="both"/>
            </w:pPr>
            <w:r>
              <w:rPr>
                <w:b/>
              </w:rPr>
              <w:t xml:space="preserve">Gyógyszerei </w:t>
            </w:r>
            <w:r>
              <w:t>(rendszeres):</w:t>
            </w:r>
          </w:p>
          <w:p w:rsidR="00026B6A" w:rsidRDefault="00026B6A">
            <w:pPr>
              <w:jc w:val="both"/>
            </w:pPr>
          </w:p>
        </w:tc>
      </w:tr>
      <w:tr w:rsidR="00026B6A">
        <w:tc>
          <w:tcPr>
            <w:tcW w:w="107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jc w:val="both"/>
            </w:pPr>
            <w:r>
              <w:rPr>
                <w:b/>
              </w:rPr>
              <w:t xml:space="preserve">Egyéb közölnivaló </w:t>
            </w:r>
            <w:proofErr w:type="gramStart"/>
            <w:r>
              <w:t>( pl.</w:t>
            </w:r>
            <w:proofErr w:type="gramEnd"/>
            <w:r>
              <w:t xml:space="preserve"> testnevelési felmentések, eszméletvesztéssel járó rosszullétek, szédülés, szociális </w:t>
            </w:r>
            <w:proofErr w:type="spellStart"/>
            <w:r>
              <w:t>háttér,kérések</w:t>
            </w:r>
            <w:proofErr w:type="spellEnd"/>
            <w:r>
              <w:t>, egyéb)</w:t>
            </w:r>
          </w:p>
          <w:p w:rsidR="00026B6A" w:rsidRDefault="00026B6A">
            <w:pPr>
              <w:jc w:val="both"/>
            </w:pPr>
          </w:p>
          <w:p w:rsidR="00026B6A" w:rsidRDefault="00026B6A">
            <w:pPr>
              <w:jc w:val="both"/>
            </w:pPr>
          </w:p>
        </w:tc>
      </w:tr>
      <w:tr w:rsidR="00026B6A">
        <w:tc>
          <w:tcPr>
            <w:tcW w:w="107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jc w:val="both"/>
              <w:rPr>
                <w:b/>
              </w:rPr>
            </w:pPr>
            <w:r>
              <w:rPr>
                <w:b/>
              </w:rPr>
              <w:t xml:space="preserve">Előző iskola neve, címe: </w:t>
            </w:r>
          </w:p>
          <w:p w:rsidR="00026B6A" w:rsidRDefault="00026B6A">
            <w:pPr>
              <w:jc w:val="both"/>
              <w:rPr>
                <w:b/>
              </w:rPr>
            </w:pPr>
          </w:p>
          <w:p w:rsidR="00026B6A" w:rsidRDefault="00026B6A">
            <w:pPr>
              <w:jc w:val="both"/>
              <w:rPr>
                <w:b/>
              </w:rPr>
            </w:pPr>
          </w:p>
          <w:p w:rsidR="00026B6A" w:rsidRDefault="00026B6A">
            <w:pPr>
              <w:jc w:val="both"/>
              <w:rPr>
                <w:b/>
              </w:rPr>
            </w:pPr>
          </w:p>
        </w:tc>
      </w:tr>
    </w:tbl>
    <w:p w:rsidR="00026B6A" w:rsidRDefault="00026B6A"/>
    <w:p w:rsidR="00026B6A" w:rsidRDefault="00026B6A"/>
    <w:p w:rsidR="00026B6A" w:rsidRDefault="00026B6A"/>
    <w:p w:rsidR="00026B6A" w:rsidRDefault="00026B6A"/>
    <w:p w:rsidR="00026B6A" w:rsidRDefault="006410D0">
      <w:r>
        <w:t xml:space="preserve">A </w:t>
      </w:r>
      <w:proofErr w:type="gramStart"/>
      <w:r>
        <w:t>gyermek betegségre</w:t>
      </w:r>
      <w:proofErr w:type="gramEnd"/>
      <w:r>
        <w:t xml:space="preserve"> való hajlamosító tényezőinek felderítése és a hatékony megelőzés érdekében kérjük, nyilatkozzon a családban előforduló alábbi betegségekről: </w:t>
      </w:r>
    </w:p>
    <w:p w:rsidR="00026B6A" w:rsidRDefault="00026B6A">
      <w:pPr>
        <w:rPr>
          <w:u w:val="single"/>
        </w:rPr>
      </w:pPr>
    </w:p>
    <w:tbl>
      <w:tblPr>
        <w:tblW w:w="9556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7"/>
        <w:gridCol w:w="1134"/>
        <w:gridCol w:w="1344"/>
        <w:gridCol w:w="1441"/>
      </w:tblGrid>
      <w:tr w:rsidR="00026B6A">
        <w:trPr>
          <w:trHeight w:hRule="exact" w:val="878"/>
          <w:jc w:val="center"/>
        </w:trPr>
        <w:tc>
          <w:tcPr>
            <w:tcW w:w="56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>
            <w:pPr>
              <w:spacing w:before="2" w:line="180" w:lineRule="exact"/>
            </w:pPr>
          </w:p>
          <w:p w:rsidR="00026B6A" w:rsidRDefault="006410D0">
            <w:pPr>
              <w:ind w:left="102" w:right="-20"/>
              <w:rPr>
                <w:rFonts w:eastAsia="Myriad Pro Light"/>
              </w:rPr>
            </w:pPr>
            <w:r>
              <w:rPr>
                <w:rFonts w:eastAsia="Myriad Pro Light"/>
                <w:color w:val="231F20"/>
                <w:spacing w:val="1"/>
              </w:rPr>
              <w:t>B</w:t>
            </w:r>
            <w:r>
              <w:rPr>
                <w:rFonts w:eastAsia="Myriad Pro Light"/>
                <w:color w:val="231F20"/>
              </w:rPr>
              <w:t>e</w:t>
            </w:r>
            <w:r>
              <w:rPr>
                <w:rFonts w:eastAsia="Myriad Pro Light"/>
                <w:color w:val="231F20"/>
                <w:spacing w:val="-1"/>
              </w:rPr>
              <w:t>t</w:t>
            </w:r>
            <w:r>
              <w:rPr>
                <w:rFonts w:eastAsia="Myriad Pro Light"/>
                <w:color w:val="231F20"/>
              </w:rPr>
              <w:t>egség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6410D0">
            <w:pPr>
              <w:spacing w:before="81"/>
              <w:ind w:left="359" w:right="-20"/>
              <w:rPr>
                <w:rFonts w:eastAsia="Myriad Pro Light"/>
              </w:rPr>
            </w:pPr>
            <w:r>
              <w:rPr>
                <w:rFonts w:eastAsia="Myriad Pro Light"/>
                <w:color w:val="231F20"/>
                <w:spacing w:val="-1"/>
              </w:rPr>
              <w:t>A</w:t>
            </w:r>
            <w:r>
              <w:rPr>
                <w:rFonts w:eastAsia="Myriad Pro Light"/>
                <w:color w:val="231F20"/>
                <w:spacing w:val="-3"/>
              </w:rPr>
              <w:t>n</w:t>
            </w:r>
            <w:r>
              <w:rPr>
                <w:rFonts w:eastAsia="Myriad Pro Light"/>
                <w:color w:val="231F20"/>
                <w:spacing w:val="-1"/>
              </w:rPr>
              <w:t>y</w:t>
            </w:r>
            <w:r>
              <w:rPr>
                <w:rFonts w:eastAsia="Myriad Pro Light"/>
                <w:color w:val="231F20"/>
              </w:rPr>
              <w:t>a/</w:t>
            </w:r>
          </w:p>
          <w:p w:rsidR="00026B6A" w:rsidRDefault="006410D0">
            <w:pPr>
              <w:spacing w:before="4"/>
              <w:ind w:left="281" w:right="-20"/>
              <w:rPr>
                <w:rFonts w:eastAsia="Myriad Pro Light"/>
              </w:rPr>
            </w:pPr>
            <w:r>
              <w:rPr>
                <w:rFonts w:eastAsia="Myriad Pro Light"/>
                <w:color w:val="231F20"/>
              </w:rPr>
              <w:t>családja</w:t>
            </w:r>
          </w:p>
        </w:tc>
        <w:tc>
          <w:tcPr>
            <w:tcW w:w="1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6410D0">
            <w:pPr>
              <w:spacing w:before="81"/>
              <w:ind w:left="356" w:right="337"/>
              <w:rPr>
                <w:rFonts w:eastAsia="Myriad Pro Light"/>
              </w:rPr>
            </w:pPr>
            <w:r>
              <w:rPr>
                <w:rFonts w:eastAsia="Myriad Pro Light"/>
                <w:color w:val="231F20"/>
                <w:spacing w:val="-1"/>
              </w:rPr>
              <w:t>A</w:t>
            </w:r>
            <w:r>
              <w:rPr>
                <w:rFonts w:eastAsia="Myriad Pro Light"/>
                <w:color w:val="231F20"/>
              </w:rPr>
              <w:t>pa/</w:t>
            </w:r>
          </w:p>
          <w:p w:rsidR="00026B6A" w:rsidRDefault="006410D0">
            <w:pPr>
              <w:spacing w:before="4"/>
              <w:ind w:left="249" w:right="229"/>
              <w:rPr>
                <w:rFonts w:eastAsia="Myriad Pro Light"/>
              </w:rPr>
            </w:pPr>
            <w:r>
              <w:rPr>
                <w:rFonts w:eastAsia="Myriad Pro Light"/>
                <w:color w:val="231F20"/>
              </w:rPr>
              <w:t>családja</w:t>
            </w:r>
          </w:p>
        </w:tc>
        <w:tc>
          <w:tcPr>
            <w:tcW w:w="14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>
            <w:pPr>
              <w:spacing w:before="2" w:line="180" w:lineRule="exact"/>
            </w:pPr>
          </w:p>
          <w:p w:rsidR="00026B6A" w:rsidRDefault="006410D0">
            <w:pPr>
              <w:ind w:left="182" w:right="-20"/>
              <w:rPr>
                <w:rFonts w:eastAsia="Myriad Pro Light"/>
              </w:rPr>
            </w:pPr>
            <w:r>
              <w:rPr>
                <w:rFonts w:eastAsia="Myriad Pro Light"/>
                <w:color w:val="231F20"/>
                <w:spacing w:val="-12"/>
              </w:rPr>
              <w:t>T</w:t>
            </w:r>
            <w:r>
              <w:rPr>
                <w:rFonts w:eastAsia="Myriad Pro Light"/>
                <w:color w:val="231F20"/>
              </w:rPr>
              <w:t>es</w:t>
            </w:r>
            <w:r>
              <w:rPr>
                <w:rFonts w:eastAsia="Myriad Pro Light"/>
                <w:color w:val="231F20"/>
                <w:spacing w:val="1"/>
              </w:rPr>
              <w:t>t</w:t>
            </w:r>
            <w:r>
              <w:rPr>
                <w:rFonts w:eastAsia="Myriad Pro Light"/>
                <w:color w:val="231F20"/>
                <w:spacing w:val="-2"/>
              </w:rPr>
              <w:t>v</w:t>
            </w:r>
            <w:r>
              <w:rPr>
                <w:rFonts w:eastAsia="Myriad Pro Light"/>
                <w:color w:val="231F20"/>
              </w:rPr>
              <w:t>ér(</w:t>
            </w:r>
            <w:proofErr w:type="spellStart"/>
            <w:r>
              <w:rPr>
                <w:rFonts w:eastAsia="Myriad Pro Light"/>
                <w:color w:val="231F20"/>
              </w:rPr>
              <w:t>ek</w:t>
            </w:r>
            <w:proofErr w:type="spellEnd"/>
            <w:r>
              <w:rPr>
                <w:rFonts w:eastAsia="Myriad Pro Light"/>
                <w:color w:val="231F20"/>
              </w:rPr>
              <w:t>)</w:t>
            </w:r>
          </w:p>
        </w:tc>
      </w:tr>
      <w:tr w:rsidR="00026B6A">
        <w:trPr>
          <w:trHeight w:hRule="exact" w:val="743"/>
          <w:jc w:val="center"/>
        </w:trPr>
        <w:tc>
          <w:tcPr>
            <w:tcW w:w="56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6410D0">
            <w:pPr>
              <w:spacing w:before="17"/>
              <w:ind w:left="102" w:right="-20"/>
              <w:rPr>
                <w:rFonts w:eastAsia="Myriad Pro"/>
              </w:rPr>
            </w:pPr>
            <w:r>
              <w:rPr>
                <w:rFonts w:eastAsia="Myriad Pro"/>
                <w:color w:val="231F20"/>
              </w:rPr>
              <w:t>Szí</w:t>
            </w:r>
            <w:r>
              <w:rPr>
                <w:rFonts w:eastAsia="Myriad Pro"/>
                <w:color w:val="231F20"/>
                <w:spacing w:val="-1"/>
              </w:rPr>
              <w:t>v</w:t>
            </w:r>
            <w:r>
              <w:rPr>
                <w:rFonts w:eastAsia="Myriad Pro"/>
                <w:color w:val="231F20"/>
              </w:rPr>
              <w:t>- é</w:t>
            </w:r>
            <w:r>
              <w:rPr>
                <w:rFonts w:eastAsia="Myriad Pro"/>
                <w:color w:val="231F20"/>
                <w:spacing w:val="1"/>
              </w:rPr>
              <w:t>r</w:t>
            </w:r>
            <w:r>
              <w:rPr>
                <w:rFonts w:eastAsia="Myriad Pro"/>
                <w:color w:val="231F20"/>
                <w:spacing w:val="-2"/>
              </w:rPr>
              <w:t>r</w:t>
            </w:r>
            <w:r>
              <w:rPr>
                <w:rFonts w:eastAsia="Myriad Pro"/>
                <w:color w:val="231F20"/>
              </w:rPr>
              <w:t>ends</w:t>
            </w:r>
            <w:r>
              <w:rPr>
                <w:rFonts w:eastAsia="Myriad Pro"/>
                <w:color w:val="231F20"/>
                <w:spacing w:val="-1"/>
              </w:rPr>
              <w:t>z</w:t>
            </w:r>
            <w:r>
              <w:rPr>
                <w:rFonts w:eastAsia="Myriad Pro"/>
                <w:color w:val="231F20"/>
              </w:rPr>
              <w:t>e</w:t>
            </w:r>
            <w:r>
              <w:rPr>
                <w:rFonts w:eastAsia="Myriad Pro"/>
                <w:color w:val="231F20"/>
                <w:spacing w:val="1"/>
              </w:rPr>
              <w:t>r</w:t>
            </w:r>
            <w:r>
              <w:rPr>
                <w:rFonts w:eastAsia="Myriad Pro"/>
                <w:color w:val="231F20"/>
              </w:rPr>
              <w:t>i be</w:t>
            </w:r>
            <w:r>
              <w:rPr>
                <w:rFonts w:eastAsia="Myriad Pro"/>
                <w:color w:val="231F20"/>
                <w:spacing w:val="-1"/>
              </w:rPr>
              <w:t>t</w:t>
            </w:r>
            <w:r>
              <w:rPr>
                <w:rFonts w:eastAsia="Myriad Pro"/>
                <w:color w:val="231F20"/>
              </w:rPr>
              <w:t>egség</w:t>
            </w:r>
          </w:p>
          <w:p w:rsidR="00026B6A" w:rsidRDefault="006410D0">
            <w:pPr>
              <w:spacing w:line="180" w:lineRule="exact"/>
              <w:ind w:left="102" w:right="-20"/>
              <w:rPr>
                <w:rFonts w:eastAsia="Myriad Pro"/>
              </w:rPr>
            </w:pPr>
            <w:r>
              <w:rPr>
                <w:rFonts w:eastAsia="Myriad Pro"/>
                <w:color w:val="231F20"/>
              </w:rPr>
              <w:t>(magas</w:t>
            </w:r>
            <w:r>
              <w:rPr>
                <w:rFonts w:eastAsia="Myriad Pro"/>
                <w:color w:val="231F20"/>
                <w:spacing w:val="-2"/>
              </w:rPr>
              <w:t xml:space="preserve"> v</w:t>
            </w:r>
            <w:r>
              <w:rPr>
                <w:rFonts w:eastAsia="Myriad Pro"/>
                <w:color w:val="231F20"/>
              </w:rPr>
              <w:t>é</w:t>
            </w:r>
            <w:r>
              <w:rPr>
                <w:rFonts w:eastAsia="Myriad Pro"/>
                <w:color w:val="231F20"/>
                <w:spacing w:val="1"/>
              </w:rPr>
              <w:t>r</w:t>
            </w:r>
            <w:r>
              <w:rPr>
                <w:rFonts w:eastAsia="Myriad Pro"/>
                <w:color w:val="231F20"/>
                <w:spacing w:val="-2"/>
              </w:rPr>
              <w:t>ny</w:t>
            </w:r>
            <w:r>
              <w:rPr>
                <w:rFonts w:eastAsia="Myriad Pro"/>
                <w:color w:val="231F20"/>
              </w:rPr>
              <w:t>omá</w:t>
            </w:r>
            <w:r>
              <w:rPr>
                <w:rFonts w:eastAsia="Myriad Pro"/>
                <w:color w:val="231F20"/>
                <w:spacing w:val="-2"/>
              </w:rPr>
              <w:t>s</w:t>
            </w:r>
            <w:r>
              <w:rPr>
                <w:rFonts w:eastAsia="Myriad Pro"/>
                <w:color w:val="231F20"/>
              </w:rPr>
              <w:t>,</w:t>
            </w:r>
            <w:r>
              <w:rPr>
                <w:rFonts w:eastAsia="Myriad Pro"/>
                <w:color w:val="231F20"/>
                <w:spacing w:val="-2"/>
              </w:rPr>
              <w:t xml:space="preserve"> </w:t>
            </w:r>
            <w:r>
              <w:rPr>
                <w:rFonts w:eastAsia="Myriad Pro"/>
                <w:color w:val="231F20"/>
              </w:rPr>
              <w:t>infa</w:t>
            </w:r>
            <w:r>
              <w:rPr>
                <w:rFonts w:eastAsia="Myriad Pro"/>
                <w:color w:val="231F20"/>
                <w:spacing w:val="1"/>
              </w:rPr>
              <w:t>r</w:t>
            </w:r>
            <w:r>
              <w:rPr>
                <w:rFonts w:eastAsia="Myriad Pro"/>
                <w:color w:val="231F20"/>
              </w:rPr>
              <w:t>ktu</w:t>
            </w:r>
            <w:r>
              <w:rPr>
                <w:rFonts w:eastAsia="Myriad Pro"/>
                <w:color w:val="231F20"/>
                <w:spacing w:val="-2"/>
              </w:rPr>
              <w:t>s</w:t>
            </w:r>
            <w:r>
              <w:rPr>
                <w:rFonts w:eastAsia="Myriad Pro"/>
                <w:color w:val="231F20"/>
              </w:rPr>
              <w:t>,</w:t>
            </w:r>
            <w:r>
              <w:rPr>
                <w:rFonts w:eastAsia="Myriad Pro"/>
                <w:color w:val="231F20"/>
                <w:spacing w:val="-2"/>
              </w:rPr>
              <w:t xml:space="preserve"> </w:t>
            </w:r>
            <w:r>
              <w:rPr>
                <w:rFonts w:eastAsia="Myriad Pro"/>
                <w:color w:val="231F20"/>
              </w:rPr>
              <w:t>ag</w:t>
            </w:r>
            <w:r>
              <w:rPr>
                <w:rFonts w:eastAsia="Myriad Pro"/>
                <w:color w:val="231F20"/>
                <w:spacing w:val="2"/>
              </w:rPr>
              <w:t>y</w:t>
            </w:r>
            <w:r>
              <w:rPr>
                <w:rFonts w:eastAsia="Myriad Pro"/>
                <w:color w:val="231F20"/>
                <w:spacing w:val="-2"/>
              </w:rPr>
              <w:t>v</w:t>
            </w:r>
            <w:r>
              <w:rPr>
                <w:rFonts w:eastAsia="Myriad Pro"/>
                <w:color w:val="231F20"/>
              </w:rPr>
              <w:t>é</w:t>
            </w:r>
            <w:r>
              <w:rPr>
                <w:rFonts w:eastAsia="Myriad Pro"/>
                <w:color w:val="231F20"/>
                <w:spacing w:val="1"/>
              </w:rPr>
              <w:t>r</w:t>
            </w:r>
            <w:r>
              <w:rPr>
                <w:rFonts w:eastAsia="Myriad Pro"/>
                <w:color w:val="231F20"/>
                <w:spacing w:val="-1"/>
              </w:rPr>
              <w:t>z</w:t>
            </w:r>
            <w:r>
              <w:rPr>
                <w:rFonts w:eastAsia="Myriad Pro"/>
                <w:color w:val="231F20"/>
              </w:rPr>
              <w:t>és</w:t>
            </w:r>
            <w:r>
              <w:rPr>
                <w:rFonts w:eastAsia="Myriad Pro"/>
                <w:i/>
                <w:color w:val="231F20"/>
              </w:rPr>
              <w:t>)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  <w:tc>
          <w:tcPr>
            <w:tcW w:w="1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  <w:tc>
          <w:tcPr>
            <w:tcW w:w="14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</w:tr>
      <w:tr w:rsidR="00026B6A">
        <w:trPr>
          <w:trHeight w:hRule="exact" w:val="411"/>
          <w:jc w:val="center"/>
        </w:trPr>
        <w:tc>
          <w:tcPr>
            <w:tcW w:w="56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>
            <w:pPr>
              <w:spacing w:before="7" w:line="100" w:lineRule="exact"/>
            </w:pPr>
          </w:p>
          <w:p w:rsidR="00026B6A" w:rsidRDefault="006410D0">
            <w:pPr>
              <w:ind w:left="102" w:right="-20"/>
              <w:rPr>
                <w:rFonts w:eastAsia="Myriad Pro"/>
              </w:rPr>
            </w:pPr>
            <w:r>
              <w:rPr>
                <w:rFonts w:eastAsia="Myriad Pro"/>
                <w:color w:val="231F20"/>
              </w:rPr>
              <w:t>Alle</w:t>
            </w:r>
            <w:r>
              <w:rPr>
                <w:rFonts w:eastAsia="Myriad Pro"/>
                <w:color w:val="231F20"/>
                <w:spacing w:val="-1"/>
              </w:rPr>
              <w:t>rg</w:t>
            </w:r>
            <w:r>
              <w:rPr>
                <w:rFonts w:eastAsia="Myriad Pro"/>
                <w:color w:val="231F20"/>
              </w:rPr>
              <w:t>ia, asztma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  <w:tc>
          <w:tcPr>
            <w:tcW w:w="1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  <w:tc>
          <w:tcPr>
            <w:tcW w:w="14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</w:tr>
      <w:tr w:rsidR="00026B6A">
        <w:trPr>
          <w:trHeight w:hRule="exact" w:val="411"/>
          <w:jc w:val="center"/>
        </w:trPr>
        <w:tc>
          <w:tcPr>
            <w:tcW w:w="56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>
            <w:pPr>
              <w:spacing w:before="7" w:line="100" w:lineRule="exact"/>
            </w:pPr>
          </w:p>
          <w:p w:rsidR="00026B6A" w:rsidRDefault="006410D0">
            <w:pPr>
              <w:ind w:left="102" w:right="-20"/>
              <w:rPr>
                <w:rFonts w:eastAsia="Myriad Pro"/>
              </w:rPr>
            </w:pPr>
            <w:r>
              <w:rPr>
                <w:rFonts w:eastAsia="Myriad Pro"/>
                <w:color w:val="231F20"/>
                <w:spacing w:val="2"/>
              </w:rPr>
              <w:t>K</w:t>
            </w:r>
            <w:r>
              <w:rPr>
                <w:rFonts w:eastAsia="Myriad Pro"/>
                <w:color w:val="231F20"/>
                <w:spacing w:val="-2"/>
              </w:rPr>
              <w:t>r</w:t>
            </w:r>
            <w:r>
              <w:rPr>
                <w:rFonts w:eastAsia="Myriad Pro"/>
                <w:color w:val="231F20"/>
              </w:rPr>
              <w:t>óni</w:t>
            </w:r>
            <w:r>
              <w:rPr>
                <w:rFonts w:eastAsia="Myriad Pro"/>
                <w:color w:val="231F20"/>
                <w:spacing w:val="1"/>
              </w:rPr>
              <w:t>k</w:t>
            </w:r>
            <w:r>
              <w:rPr>
                <w:rFonts w:eastAsia="Myriad Pro"/>
                <w:color w:val="231F20"/>
              </w:rPr>
              <w:t>us g</w:t>
            </w:r>
            <w:r>
              <w:rPr>
                <w:rFonts w:eastAsia="Myriad Pro"/>
                <w:color w:val="231F20"/>
                <w:spacing w:val="-2"/>
              </w:rPr>
              <w:t>y</w:t>
            </w:r>
            <w:r>
              <w:rPr>
                <w:rFonts w:eastAsia="Myriad Pro"/>
                <w:color w:val="231F20"/>
              </w:rPr>
              <w:t>omo</w:t>
            </w:r>
            <w:r>
              <w:rPr>
                <w:rFonts w:eastAsia="Myriad Pro"/>
                <w:color w:val="231F20"/>
                <w:spacing w:val="-1"/>
              </w:rPr>
              <w:t>r</w:t>
            </w:r>
            <w:r>
              <w:rPr>
                <w:rFonts w:eastAsia="Myriad Pro"/>
                <w:color w:val="231F20"/>
              </w:rPr>
              <w:t>-bél</w:t>
            </w:r>
            <w:r>
              <w:rPr>
                <w:rFonts w:eastAsia="Myriad Pro"/>
                <w:color w:val="231F20"/>
                <w:spacing w:val="-2"/>
              </w:rPr>
              <w:t>r</w:t>
            </w:r>
            <w:r>
              <w:rPr>
                <w:rFonts w:eastAsia="Myriad Pro"/>
                <w:color w:val="231F20"/>
              </w:rPr>
              <w:t>ends</w:t>
            </w:r>
            <w:r>
              <w:rPr>
                <w:rFonts w:eastAsia="Myriad Pro"/>
                <w:color w:val="231F20"/>
                <w:spacing w:val="-1"/>
              </w:rPr>
              <w:t>z</w:t>
            </w:r>
            <w:r>
              <w:rPr>
                <w:rFonts w:eastAsia="Myriad Pro"/>
                <w:color w:val="231F20"/>
              </w:rPr>
              <w:t>e</w:t>
            </w:r>
            <w:r>
              <w:rPr>
                <w:rFonts w:eastAsia="Myriad Pro"/>
                <w:color w:val="231F20"/>
                <w:spacing w:val="1"/>
              </w:rPr>
              <w:t>r</w:t>
            </w:r>
            <w:r>
              <w:rPr>
                <w:rFonts w:eastAsia="Myriad Pro"/>
                <w:color w:val="231F20"/>
              </w:rPr>
              <w:t>i be</w:t>
            </w:r>
            <w:r>
              <w:rPr>
                <w:rFonts w:eastAsia="Myriad Pro"/>
                <w:color w:val="231F20"/>
                <w:spacing w:val="-1"/>
              </w:rPr>
              <w:t>t</w:t>
            </w:r>
            <w:r>
              <w:rPr>
                <w:rFonts w:eastAsia="Myriad Pro"/>
                <w:color w:val="231F20"/>
              </w:rPr>
              <w:t>egség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  <w:tc>
          <w:tcPr>
            <w:tcW w:w="1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  <w:tc>
          <w:tcPr>
            <w:tcW w:w="14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</w:tr>
      <w:tr w:rsidR="00026B6A">
        <w:trPr>
          <w:trHeight w:hRule="exact" w:val="411"/>
          <w:jc w:val="center"/>
        </w:trPr>
        <w:tc>
          <w:tcPr>
            <w:tcW w:w="56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>
            <w:pPr>
              <w:spacing w:before="7" w:line="100" w:lineRule="exact"/>
            </w:pPr>
          </w:p>
          <w:p w:rsidR="00026B6A" w:rsidRDefault="006410D0">
            <w:pPr>
              <w:ind w:left="102" w:right="-20"/>
              <w:rPr>
                <w:rFonts w:eastAsia="Myriad Pro"/>
              </w:rPr>
            </w:pPr>
            <w:r>
              <w:rPr>
                <w:rFonts w:eastAsia="Myriad Pro"/>
                <w:color w:val="231F20"/>
                <w:spacing w:val="2"/>
              </w:rPr>
              <w:t>K</w:t>
            </w:r>
            <w:r>
              <w:rPr>
                <w:rFonts w:eastAsia="Myriad Pro"/>
                <w:color w:val="231F20"/>
                <w:spacing w:val="-2"/>
              </w:rPr>
              <w:t>r</w:t>
            </w:r>
            <w:r>
              <w:rPr>
                <w:rFonts w:eastAsia="Myriad Pro"/>
                <w:color w:val="231F20"/>
              </w:rPr>
              <w:t>óni</w:t>
            </w:r>
            <w:r>
              <w:rPr>
                <w:rFonts w:eastAsia="Myriad Pro"/>
                <w:color w:val="231F20"/>
                <w:spacing w:val="1"/>
              </w:rPr>
              <w:t>k</w:t>
            </w:r>
            <w:r>
              <w:rPr>
                <w:rFonts w:eastAsia="Myriad Pro"/>
                <w:color w:val="231F20"/>
              </w:rPr>
              <w:t xml:space="preserve">us </w:t>
            </w:r>
            <w:r>
              <w:rPr>
                <w:rFonts w:eastAsia="Myriad Pro"/>
                <w:color w:val="231F20"/>
                <w:spacing w:val="-2"/>
              </w:rPr>
              <w:t>v</w:t>
            </w:r>
            <w:r>
              <w:rPr>
                <w:rFonts w:eastAsia="Myriad Pro"/>
                <w:color w:val="231F20"/>
              </w:rPr>
              <w:t>es</w:t>
            </w:r>
            <w:r>
              <w:rPr>
                <w:rFonts w:eastAsia="Myriad Pro"/>
                <w:color w:val="231F20"/>
                <w:spacing w:val="4"/>
              </w:rPr>
              <w:t>e</w:t>
            </w:r>
            <w:r>
              <w:rPr>
                <w:rFonts w:eastAsia="Myriad Pro"/>
                <w:color w:val="231F20"/>
              </w:rPr>
              <w:t>- és húgyúti be</w:t>
            </w:r>
            <w:r>
              <w:rPr>
                <w:rFonts w:eastAsia="Myriad Pro"/>
                <w:color w:val="231F20"/>
                <w:spacing w:val="-1"/>
              </w:rPr>
              <w:t>t</w:t>
            </w:r>
            <w:r>
              <w:rPr>
                <w:rFonts w:eastAsia="Myriad Pro"/>
                <w:color w:val="231F20"/>
              </w:rPr>
              <w:t>egség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  <w:tc>
          <w:tcPr>
            <w:tcW w:w="1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  <w:tc>
          <w:tcPr>
            <w:tcW w:w="14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</w:tr>
      <w:tr w:rsidR="00026B6A">
        <w:trPr>
          <w:trHeight w:hRule="exact" w:val="411"/>
          <w:jc w:val="center"/>
        </w:trPr>
        <w:tc>
          <w:tcPr>
            <w:tcW w:w="56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>
            <w:pPr>
              <w:spacing w:before="7" w:line="100" w:lineRule="exact"/>
            </w:pPr>
          </w:p>
          <w:p w:rsidR="00026B6A" w:rsidRDefault="006410D0">
            <w:pPr>
              <w:ind w:left="102" w:right="-20"/>
              <w:rPr>
                <w:rFonts w:eastAsia="Myriad Pro"/>
              </w:rPr>
            </w:pPr>
            <w:r>
              <w:rPr>
                <w:rFonts w:eastAsia="Myriad Pro"/>
                <w:color w:val="231F20"/>
                <w:spacing w:val="-2"/>
              </w:rPr>
              <w:t>C</w:t>
            </w:r>
            <w:r>
              <w:rPr>
                <w:rFonts w:eastAsia="Myriad Pro"/>
                <w:color w:val="231F20"/>
              </w:rPr>
              <w:t>uko</w:t>
            </w:r>
            <w:r>
              <w:rPr>
                <w:rFonts w:eastAsia="Myriad Pro"/>
                <w:color w:val="231F20"/>
                <w:spacing w:val="1"/>
              </w:rPr>
              <w:t>r</w:t>
            </w:r>
            <w:r>
              <w:rPr>
                <w:rFonts w:eastAsia="Myriad Pro"/>
                <w:color w:val="231F20"/>
              </w:rPr>
              <w:t>be</w:t>
            </w:r>
            <w:r>
              <w:rPr>
                <w:rFonts w:eastAsia="Myriad Pro"/>
                <w:color w:val="231F20"/>
                <w:spacing w:val="-1"/>
              </w:rPr>
              <w:t>t</w:t>
            </w:r>
            <w:r>
              <w:rPr>
                <w:rFonts w:eastAsia="Myriad Pro"/>
                <w:color w:val="231F20"/>
              </w:rPr>
              <w:t>egség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  <w:tc>
          <w:tcPr>
            <w:tcW w:w="1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  <w:tc>
          <w:tcPr>
            <w:tcW w:w="14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</w:tr>
      <w:tr w:rsidR="00026B6A">
        <w:trPr>
          <w:trHeight w:hRule="exact" w:val="411"/>
          <w:jc w:val="center"/>
        </w:trPr>
        <w:tc>
          <w:tcPr>
            <w:tcW w:w="56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>
            <w:pPr>
              <w:spacing w:before="7" w:line="100" w:lineRule="exact"/>
            </w:pPr>
          </w:p>
          <w:p w:rsidR="00026B6A" w:rsidRDefault="006410D0">
            <w:pPr>
              <w:ind w:left="102" w:right="-20"/>
              <w:rPr>
                <w:rFonts w:eastAsia="Myriad Pro"/>
              </w:rPr>
            </w:pPr>
            <w:r>
              <w:rPr>
                <w:rFonts w:eastAsia="Myriad Pro"/>
                <w:color w:val="231F20"/>
              </w:rPr>
              <w:t>Elhízás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  <w:tc>
          <w:tcPr>
            <w:tcW w:w="1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  <w:tc>
          <w:tcPr>
            <w:tcW w:w="14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</w:tr>
      <w:tr w:rsidR="00026B6A">
        <w:trPr>
          <w:trHeight w:hRule="exact" w:val="458"/>
          <w:jc w:val="center"/>
        </w:trPr>
        <w:tc>
          <w:tcPr>
            <w:tcW w:w="56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>
            <w:pPr>
              <w:spacing w:before="7" w:line="100" w:lineRule="exact"/>
            </w:pPr>
          </w:p>
          <w:p w:rsidR="00026B6A" w:rsidRDefault="006410D0">
            <w:pPr>
              <w:ind w:left="102" w:right="-20"/>
              <w:rPr>
                <w:rFonts w:eastAsia="Myriad Pro"/>
              </w:rPr>
            </w:pPr>
            <w:r>
              <w:rPr>
                <w:rFonts w:eastAsia="Myriad Pro"/>
                <w:color w:val="231F20"/>
              </w:rPr>
              <w:t>Ide</w:t>
            </w:r>
            <w:r>
              <w:rPr>
                <w:rFonts w:eastAsia="Myriad Pro"/>
                <w:color w:val="231F20"/>
                <w:spacing w:val="-1"/>
              </w:rPr>
              <w:t>g</w:t>
            </w:r>
            <w:r>
              <w:rPr>
                <w:rFonts w:eastAsia="Myriad Pro"/>
                <w:color w:val="231F20"/>
                <w:spacing w:val="-2"/>
              </w:rPr>
              <w:t>r</w:t>
            </w:r>
            <w:r>
              <w:rPr>
                <w:rFonts w:eastAsia="Myriad Pro"/>
                <w:color w:val="231F20"/>
              </w:rPr>
              <w:t>ends</w:t>
            </w:r>
            <w:r>
              <w:rPr>
                <w:rFonts w:eastAsia="Myriad Pro"/>
                <w:color w:val="231F20"/>
                <w:spacing w:val="-1"/>
              </w:rPr>
              <w:t>z</w:t>
            </w:r>
            <w:r>
              <w:rPr>
                <w:rFonts w:eastAsia="Myriad Pro"/>
                <w:color w:val="231F20"/>
              </w:rPr>
              <w:t>e</w:t>
            </w:r>
            <w:r>
              <w:rPr>
                <w:rFonts w:eastAsia="Myriad Pro"/>
                <w:color w:val="231F20"/>
                <w:spacing w:val="1"/>
              </w:rPr>
              <w:t>r</w:t>
            </w:r>
            <w:r>
              <w:rPr>
                <w:rFonts w:eastAsia="Myriad Pro"/>
                <w:color w:val="231F20"/>
              </w:rPr>
              <w:t>i/elm</w:t>
            </w:r>
            <w:r>
              <w:rPr>
                <w:rFonts w:eastAsia="Myriad Pro"/>
                <w:color w:val="231F20"/>
                <w:spacing w:val="4"/>
              </w:rPr>
              <w:t>e</w:t>
            </w:r>
            <w:r>
              <w:rPr>
                <w:rFonts w:eastAsia="Myriad Pro"/>
                <w:color w:val="231F20"/>
              </w:rPr>
              <w:t>-be</w:t>
            </w:r>
            <w:r>
              <w:rPr>
                <w:rFonts w:eastAsia="Myriad Pro"/>
                <w:color w:val="231F20"/>
                <w:spacing w:val="-1"/>
              </w:rPr>
              <w:t>t</w:t>
            </w:r>
            <w:r>
              <w:rPr>
                <w:rFonts w:eastAsia="Myriad Pro"/>
                <w:color w:val="231F20"/>
              </w:rPr>
              <w:t>egség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  <w:tc>
          <w:tcPr>
            <w:tcW w:w="1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  <w:tc>
          <w:tcPr>
            <w:tcW w:w="14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</w:tr>
      <w:tr w:rsidR="00026B6A">
        <w:trPr>
          <w:trHeight w:hRule="exact" w:val="422"/>
          <w:jc w:val="center"/>
        </w:trPr>
        <w:tc>
          <w:tcPr>
            <w:tcW w:w="56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6410D0">
            <w:pPr>
              <w:spacing w:before="25" w:line="180" w:lineRule="exact"/>
              <w:ind w:left="102" w:right="415"/>
              <w:rPr>
                <w:rFonts w:eastAsia="Myriad Pro"/>
                <w:color w:val="231F20"/>
              </w:rPr>
            </w:pPr>
            <w:r>
              <w:rPr>
                <w:rFonts w:eastAsia="Myriad Pro"/>
                <w:color w:val="231F20"/>
                <w:spacing w:val="-5"/>
              </w:rPr>
              <w:t>F</w:t>
            </w:r>
            <w:r>
              <w:rPr>
                <w:rFonts w:eastAsia="Myriad Pro"/>
                <w:color w:val="231F20"/>
              </w:rPr>
              <w:t xml:space="preserve">ejlődési </w:t>
            </w:r>
            <w:proofErr w:type="gramStart"/>
            <w:r>
              <w:rPr>
                <w:rFonts w:eastAsia="Myriad Pro"/>
                <w:color w:val="231F20"/>
                <w:spacing w:val="-2"/>
              </w:rPr>
              <w:t>r</w:t>
            </w:r>
            <w:r>
              <w:rPr>
                <w:rFonts w:eastAsia="Myriad Pro"/>
                <w:color w:val="231F20"/>
              </w:rPr>
              <w:t>endellenessé</w:t>
            </w:r>
            <w:r>
              <w:rPr>
                <w:rFonts w:eastAsia="Myriad Pro"/>
                <w:color w:val="231F20"/>
                <w:spacing w:val="-2"/>
              </w:rPr>
              <w:t>g</w:t>
            </w:r>
            <w:r>
              <w:rPr>
                <w:rFonts w:eastAsia="Myriad Pro"/>
                <w:color w:val="231F20"/>
              </w:rPr>
              <w:t>,  ö</w:t>
            </w:r>
            <w:r>
              <w:rPr>
                <w:rFonts w:eastAsia="Myriad Pro"/>
                <w:color w:val="231F20"/>
                <w:spacing w:val="-2"/>
              </w:rPr>
              <w:t>r</w:t>
            </w:r>
            <w:r>
              <w:rPr>
                <w:rFonts w:eastAsia="Myriad Pro"/>
                <w:color w:val="231F20"/>
              </w:rPr>
              <w:t>ö</w:t>
            </w:r>
            <w:r>
              <w:rPr>
                <w:rFonts w:eastAsia="Myriad Pro"/>
                <w:color w:val="231F20"/>
                <w:spacing w:val="3"/>
              </w:rPr>
              <w:t>k</w:t>
            </w:r>
            <w:r>
              <w:rPr>
                <w:rFonts w:eastAsia="Myriad Pro"/>
                <w:color w:val="231F20"/>
              </w:rPr>
              <w:t>lődő</w:t>
            </w:r>
            <w:proofErr w:type="gramEnd"/>
            <w:r>
              <w:rPr>
                <w:rFonts w:eastAsia="Myriad Pro"/>
                <w:color w:val="231F20"/>
              </w:rPr>
              <w:t xml:space="preserve"> be</w:t>
            </w:r>
            <w:r>
              <w:rPr>
                <w:rFonts w:eastAsia="Myriad Pro"/>
                <w:color w:val="231F20"/>
                <w:spacing w:val="-1"/>
              </w:rPr>
              <w:t>t</w:t>
            </w:r>
            <w:r>
              <w:rPr>
                <w:rFonts w:eastAsia="Myriad Pro"/>
                <w:color w:val="231F20"/>
              </w:rPr>
              <w:t>egség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  <w:tc>
          <w:tcPr>
            <w:tcW w:w="1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  <w:tc>
          <w:tcPr>
            <w:tcW w:w="14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</w:tr>
      <w:tr w:rsidR="00026B6A">
        <w:trPr>
          <w:trHeight w:hRule="exact" w:val="411"/>
          <w:jc w:val="center"/>
        </w:trPr>
        <w:tc>
          <w:tcPr>
            <w:tcW w:w="56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>
            <w:pPr>
              <w:spacing w:before="7" w:line="100" w:lineRule="exact"/>
            </w:pPr>
          </w:p>
          <w:p w:rsidR="00026B6A" w:rsidRDefault="006410D0">
            <w:pPr>
              <w:ind w:left="102" w:right="-20"/>
              <w:rPr>
                <w:rFonts w:eastAsia="Myriad Pro"/>
              </w:rPr>
            </w:pPr>
            <w:r>
              <w:rPr>
                <w:rFonts w:eastAsia="Myriad Pro"/>
                <w:color w:val="231F20"/>
              </w:rPr>
              <w:t>Csípőficam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  <w:tc>
          <w:tcPr>
            <w:tcW w:w="1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  <w:tc>
          <w:tcPr>
            <w:tcW w:w="14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</w:tr>
      <w:tr w:rsidR="00026B6A">
        <w:trPr>
          <w:trHeight w:hRule="exact" w:val="411"/>
          <w:jc w:val="center"/>
        </w:trPr>
        <w:tc>
          <w:tcPr>
            <w:tcW w:w="56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>
            <w:pPr>
              <w:spacing w:before="7" w:line="100" w:lineRule="exact"/>
            </w:pPr>
          </w:p>
          <w:p w:rsidR="00026B6A" w:rsidRDefault="006410D0">
            <w:pPr>
              <w:ind w:left="102" w:right="-20"/>
              <w:rPr>
                <w:rFonts w:eastAsia="Myriad Pro"/>
              </w:rPr>
            </w:pPr>
            <w:r>
              <w:rPr>
                <w:rFonts w:eastAsia="Myriad Pro"/>
                <w:color w:val="231F20"/>
              </w:rPr>
              <w:t>Dagan</w:t>
            </w:r>
            <w:r>
              <w:rPr>
                <w:rFonts w:eastAsia="Myriad Pro"/>
                <w:color w:val="231F20"/>
                <w:spacing w:val="-1"/>
              </w:rPr>
              <w:t>at</w:t>
            </w:r>
            <w:r>
              <w:rPr>
                <w:rFonts w:eastAsia="Myriad Pro"/>
                <w:color w:val="231F20"/>
              </w:rPr>
              <w:t>os be</w:t>
            </w:r>
            <w:r>
              <w:rPr>
                <w:rFonts w:eastAsia="Myriad Pro"/>
                <w:color w:val="231F20"/>
                <w:spacing w:val="-1"/>
              </w:rPr>
              <w:t>t</w:t>
            </w:r>
            <w:r>
              <w:rPr>
                <w:rFonts w:eastAsia="Myriad Pro"/>
                <w:color w:val="231F20"/>
              </w:rPr>
              <w:t>egség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  <w:tc>
          <w:tcPr>
            <w:tcW w:w="1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  <w:tc>
          <w:tcPr>
            <w:tcW w:w="14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</w:tr>
      <w:tr w:rsidR="00026B6A">
        <w:trPr>
          <w:trHeight w:hRule="exact" w:val="411"/>
          <w:jc w:val="center"/>
        </w:trPr>
        <w:tc>
          <w:tcPr>
            <w:tcW w:w="56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>
            <w:pPr>
              <w:spacing w:before="7" w:line="100" w:lineRule="exact"/>
            </w:pPr>
          </w:p>
          <w:p w:rsidR="00026B6A" w:rsidRDefault="006410D0">
            <w:pPr>
              <w:ind w:left="102" w:right="-20"/>
              <w:rPr>
                <w:rFonts w:eastAsia="Myriad Pro"/>
              </w:rPr>
            </w:pPr>
            <w:r>
              <w:rPr>
                <w:rFonts w:eastAsia="Myriad Pro"/>
                <w:color w:val="231F20"/>
              </w:rPr>
              <w:t>Csö</w:t>
            </w:r>
            <w:r>
              <w:rPr>
                <w:rFonts w:eastAsia="Myriad Pro"/>
                <w:color w:val="231F20"/>
                <w:spacing w:val="3"/>
              </w:rPr>
              <w:t>k</w:t>
            </w:r>
            <w:r>
              <w:rPr>
                <w:rFonts w:eastAsia="Myriad Pro"/>
                <w:color w:val="231F20"/>
              </w:rPr>
              <w:t>ke</w:t>
            </w:r>
            <w:r>
              <w:rPr>
                <w:rFonts w:eastAsia="Myriad Pro"/>
                <w:color w:val="231F20"/>
                <w:spacing w:val="-1"/>
              </w:rPr>
              <w:t>n</w:t>
            </w:r>
            <w:r>
              <w:rPr>
                <w:rFonts w:eastAsia="Myriad Pro"/>
                <w:color w:val="231F20"/>
              </w:rPr>
              <w:t>tl</w:t>
            </w:r>
            <w:r>
              <w:rPr>
                <w:rFonts w:eastAsia="Myriad Pro"/>
                <w:color w:val="231F20"/>
                <w:spacing w:val="-1"/>
              </w:rPr>
              <w:t>á</w:t>
            </w:r>
            <w:r>
              <w:rPr>
                <w:rFonts w:eastAsia="Myriad Pro"/>
                <w:color w:val="231F20"/>
              </w:rPr>
              <w:t>tás/</w:t>
            </w:r>
            <w:r>
              <w:rPr>
                <w:rFonts w:eastAsia="Myriad Pro"/>
                <w:color w:val="231F20"/>
                <w:spacing w:val="-1"/>
              </w:rPr>
              <w:t>v</w:t>
            </w:r>
            <w:r>
              <w:rPr>
                <w:rFonts w:eastAsia="Myriad Pro"/>
                <w:color w:val="231F20"/>
              </w:rPr>
              <w:t>akság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  <w:tc>
          <w:tcPr>
            <w:tcW w:w="1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  <w:tc>
          <w:tcPr>
            <w:tcW w:w="14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</w:tr>
      <w:tr w:rsidR="00026B6A">
        <w:trPr>
          <w:trHeight w:hRule="exact" w:val="411"/>
          <w:jc w:val="center"/>
        </w:trPr>
        <w:tc>
          <w:tcPr>
            <w:tcW w:w="56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>
            <w:pPr>
              <w:spacing w:before="7" w:line="100" w:lineRule="exact"/>
            </w:pPr>
          </w:p>
          <w:p w:rsidR="00026B6A" w:rsidRDefault="006410D0">
            <w:pPr>
              <w:ind w:left="102" w:right="-20"/>
              <w:rPr>
                <w:rFonts w:eastAsia="Myriad Pro"/>
              </w:rPr>
            </w:pPr>
            <w:r>
              <w:rPr>
                <w:rFonts w:eastAsia="Myriad Pro"/>
                <w:color w:val="231F20"/>
              </w:rPr>
              <w:t>Nag</w:t>
            </w:r>
            <w:r>
              <w:rPr>
                <w:rFonts w:eastAsia="Myriad Pro"/>
                <w:color w:val="231F20"/>
                <w:spacing w:val="-2"/>
              </w:rPr>
              <w:t>y</w:t>
            </w:r>
            <w:r>
              <w:rPr>
                <w:rFonts w:eastAsia="Myriad Pro"/>
                <w:color w:val="231F20"/>
              </w:rPr>
              <w:t>othallás/süketség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  <w:tc>
          <w:tcPr>
            <w:tcW w:w="1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  <w:tc>
          <w:tcPr>
            <w:tcW w:w="14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</w:tr>
      <w:tr w:rsidR="00026B6A">
        <w:trPr>
          <w:trHeight w:hRule="exact" w:val="452"/>
          <w:jc w:val="center"/>
        </w:trPr>
        <w:tc>
          <w:tcPr>
            <w:tcW w:w="56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>
            <w:pPr>
              <w:spacing w:before="7" w:line="100" w:lineRule="exact"/>
            </w:pPr>
          </w:p>
          <w:p w:rsidR="00026B6A" w:rsidRDefault="006410D0">
            <w:pPr>
              <w:ind w:left="102" w:right="-20"/>
              <w:rPr>
                <w:rFonts w:eastAsia="Myriad Pro"/>
              </w:rPr>
            </w:pPr>
            <w:r>
              <w:rPr>
                <w:rFonts w:eastAsia="Myriad Pro"/>
                <w:color w:val="231F20"/>
                <w:spacing w:val="-1"/>
              </w:rPr>
              <w:t>E</w:t>
            </w:r>
            <w:r>
              <w:rPr>
                <w:rFonts w:eastAsia="Myriad Pro"/>
                <w:color w:val="231F20"/>
              </w:rPr>
              <w:t>g</w:t>
            </w:r>
            <w:r>
              <w:rPr>
                <w:rFonts w:eastAsia="Myriad Pro"/>
                <w:color w:val="231F20"/>
                <w:spacing w:val="-2"/>
              </w:rPr>
              <w:t>y</w:t>
            </w:r>
            <w:r>
              <w:rPr>
                <w:rFonts w:eastAsia="Myriad Pro"/>
                <w:color w:val="231F20"/>
              </w:rPr>
              <w:t xml:space="preserve">éb (korai halál, lisztérzékenység, </w:t>
            </w:r>
            <w:proofErr w:type="spellStart"/>
            <w:r>
              <w:rPr>
                <w:rFonts w:eastAsia="Myriad Pro"/>
                <w:color w:val="231F20"/>
              </w:rPr>
              <w:t>stb</w:t>
            </w:r>
            <w:proofErr w:type="spellEnd"/>
            <w:r>
              <w:rPr>
                <w:rFonts w:eastAsia="Myriad Pro"/>
                <w:color w:val="231F20"/>
              </w:rPr>
              <w:t>)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  <w:tc>
          <w:tcPr>
            <w:tcW w:w="1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  <w:tc>
          <w:tcPr>
            <w:tcW w:w="14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</w:tr>
      <w:tr w:rsidR="00026B6A">
        <w:trPr>
          <w:trHeight w:hRule="exact" w:val="411"/>
          <w:jc w:val="center"/>
        </w:trPr>
        <w:tc>
          <w:tcPr>
            <w:tcW w:w="56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026B6A" w:rsidRDefault="00026B6A"/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026B6A" w:rsidRDefault="00026B6A"/>
        </w:tc>
        <w:tc>
          <w:tcPr>
            <w:tcW w:w="1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026B6A" w:rsidRDefault="00026B6A"/>
        </w:tc>
        <w:tc>
          <w:tcPr>
            <w:tcW w:w="14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026B6A" w:rsidRDefault="00026B6A"/>
        </w:tc>
      </w:tr>
    </w:tbl>
    <w:p w:rsidR="00026B6A" w:rsidRDefault="00026B6A">
      <w:pPr>
        <w:rPr>
          <w:u w:val="single"/>
        </w:rPr>
      </w:pPr>
    </w:p>
    <w:p w:rsidR="00026B6A" w:rsidRDefault="00026B6A">
      <w:pPr>
        <w:pStyle w:val="Szvegtrzs"/>
        <w:ind w:left="708" w:firstLine="708"/>
        <w:jc w:val="left"/>
        <w:rPr>
          <w:szCs w:val="24"/>
        </w:rPr>
      </w:pPr>
    </w:p>
    <w:p w:rsidR="00026B6A" w:rsidRDefault="006410D0">
      <w:pPr>
        <w:pStyle w:val="Szvegtrzs"/>
        <w:ind w:left="708" w:firstLine="708"/>
        <w:jc w:val="left"/>
        <w:rPr>
          <w:szCs w:val="24"/>
        </w:rPr>
      </w:pPr>
      <w:r>
        <w:rPr>
          <w:szCs w:val="24"/>
        </w:rPr>
        <w:t>Együttműködésüket köszönjük:</w:t>
      </w:r>
    </w:p>
    <w:p w:rsidR="00026B6A" w:rsidRDefault="006410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Az Iskola-egészségügyi Szolgálat dolgozói</w:t>
      </w:r>
    </w:p>
    <w:p w:rsidR="00026B6A" w:rsidRDefault="00026B6A"/>
    <w:p w:rsidR="00026B6A" w:rsidRDefault="00026B6A"/>
    <w:p w:rsidR="00026B6A" w:rsidRDefault="00026B6A"/>
    <w:p w:rsidR="00026B6A" w:rsidRDefault="00026B6A"/>
    <w:p w:rsidR="00026B6A" w:rsidRDefault="00026B6A">
      <w:pPr>
        <w:rPr>
          <w:b/>
          <w:u w:val="single"/>
        </w:rPr>
      </w:pPr>
    </w:p>
    <w:p w:rsidR="00026B6A" w:rsidRDefault="006410D0">
      <w:pPr>
        <w:jc w:val="center"/>
        <w:rPr>
          <w:b/>
          <w:u w:val="single"/>
        </w:rPr>
      </w:pPr>
      <w:r>
        <w:rPr>
          <w:b/>
          <w:u w:val="single"/>
        </w:rPr>
        <w:t>Szülői /gondviselői nyilatkozat</w:t>
      </w:r>
    </w:p>
    <w:p w:rsidR="00026B6A" w:rsidRDefault="00026B6A">
      <w:pPr>
        <w:jc w:val="both"/>
      </w:pPr>
    </w:p>
    <w:p w:rsidR="00026B6A" w:rsidRDefault="006410D0">
      <w:pPr>
        <w:jc w:val="both"/>
      </w:pPr>
      <w:r>
        <w:t>Alulírott nyilatkozom, hogy az általam adott információk a valóságnak megfelelnek:</w:t>
      </w:r>
      <w:r>
        <w:tab/>
      </w:r>
    </w:p>
    <w:p w:rsidR="00026B6A" w:rsidRDefault="006410D0">
      <w:pPr>
        <w:ind w:left="4248" w:firstLine="708"/>
        <w:jc w:val="both"/>
      </w:pPr>
      <w:r>
        <w:tab/>
      </w:r>
      <w:r>
        <w:tab/>
        <w:t xml:space="preserve">    </w:t>
      </w:r>
    </w:p>
    <w:p w:rsidR="00026B6A" w:rsidRDefault="00026B6A">
      <w:pPr>
        <w:ind w:left="4248" w:firstLine="708"/>
        <w:jc w:val="both"/>
      </w:pPr>
    </w:p>
    <w:p w:rsidR="00026B6A" w:rsidRDefault="006410D0">
      <w:pPr>
        <w:jc w:val="both"/>
      </w:pPr>
      <w:r>
        <w:t>Alulírott hozzájárulok, hogy gyermekemet az iskolaorvos akut ellátás céljából gyógyszeres kezelésben részesítse. (megjegyzés: életveszély elhárításához hozzájárulás nem szükséges).</w:t>
      </w:r>
    </w:p>
    <w:p w:rsidR="00026B6A" w:rsidRDefault="006410D0">
      <w:pPr>
        <w:jc w:val="both"/>
      </w:pPr>
      <w:r>
        <w:t>Kérjük a megfelelő választ aláhúzni:</w:t>
      </w:r>
      <w:r>
        <w:tab/>
        <w:t xml:space="preserve"> igen</w:t>
      </w:r>
      <w:r>
        <w:tab/>
      </w:r>
      <w:r>
        <w:tab/>
        <w:t>nem</w:t>
      </w:r>
    </w:p>
    <w:p w:rsidR="00026B6A" w:rsidRDefault="00026B6A">
      <w:pPr>
        <w:jc w:val="both"/>
      </w:pPr>
    </w:p>
    <w:p w:rsidR="00026B6A" w:rsidRDefault="00026B6A">
      <w:pPr>
        <w:jc w:val="both"/>
      </w:pPr>
    </w:p>
    <w:p w:rsidR="00026B6A" w:rsidRDefault="00026B6A">
      <w:pPr>
        <w:jc w:val="both"/>
      </w:pPr>
    </w:p>
    <w:p w:rsidR="00026B6A" w:rsidRDefault="00026B6A">
      <w:pPr>
        <w:jc w:val="both"/>
      </w:pPr>
    </w:p>
    <w:p w:rsidR="00026B6A" w:rsidRDefault="006410D0">
      <w:pPr>
        <w:jc w:val="both"/>
      </w:pPr>
      <w:r>
        <w:t>Dátum: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026B6A" w:rsidRDefault="00026B6A">
      <w:pPr>
        <w:jc w:val="both"/>
      </w:pPr>
    </w:p>
    <w:p w:rsidR="00026B6A" w:rsidRDefault="006410D0" w:rsidP="006410D0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Szülő/ gondviselő aláírása </w:t>
      </w:r>
    </w:p>
    <w:p w:rsidR="00026B6A" w:rsidRDefault="00026B6A"/>
    <w:sectPr w:rsidR="00026B6A">
      <w:pgSz w:w="11906" w:h="16838"/>
      <w:pgMar w:top="567" w:right="567" w:bottom="567" w:left="56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6A"/>
    <w:rsid w:val="00026B6A"/>
    <w:rsid w:val="006410D0"/>
    <w:rsid w:val="00E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994"/>
  <w15:docId w15:val="{66ADA305-0A3B-485A-9F37-C81DBB96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F545D"/>
    <w:pPr>
      <w:widowControl w:val="0"/>
      <w:suppressAutoHyphens/>
    </w:pPr>
    <w:rPr>
      <w:rFonts w:ascii="Times New Roman" w:eastAsia="Tahoma" w:hAnsi="Times New Roman" w:cs="Times New Roman"/>
      <w:color w:val="00000A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Char">
    <w:name w:val="Szövegtörzs Char"/>
    <w:basedOn w:val="Bekezdsalapbettpusa"/>
    <w:link w:val="Szvegtrzs"/>
    <w:qFormat/>
    <w:rsid w:val="00BF545D"/>
    <w:rPr>
      <w:rFonts w:ascii="Times New Roman" w:eastAsia="Tahoma" w:hAnsi="Times New Roman" w:cs="Times New Roman"/>
      <w:sz w:val="24"/>
      <w:szCs w:val="20"/>
      <w:lang w:eastAsia="zh-CN"/>
    </w:rPr>
  </w:style>
  <w:style w:type="character" w:customStyle="1" w:styleId="lfejChar">
    <w:name w:val="Élőfej Char"/>
    <w:basedOn w:val="Bekezdsalapbettpusa"/>
    <w:qFormat/>
    <w:rsid w:val="00BF545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link w:val="SzvegtrzsChar"/>
    <w:rsid w:val="00BF545D"/>
    <w:pPr>
      <w:spacing w:line="360" w:lineRule="auto"/>
      <w:jc w:val="both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NormlWeb">
    <w:name w:val="Normal (Web)"/>
    <w:basedOn w:val="Norml"/>
    <w:qFormat/>
    <w:rsid w:val="00BF545D"/>
    <w:pPr>
      <w:spacing w:before="280" w:after="119"/>
    </w:pPr>
    <w:rPr>
      <w:rFonts w:eastAsia="Times New Roman"/>
      <w:szCs w:val="24"/>
    </w:rPr>
  </w:style>
  <w:style w:type="paragraph" w:customStyle="1" w:styleId="NormlWeb1">
    <w:name w:val="Normál (Web)1"/>
    <w:basedOn w:val="Norml"/>
    <w:qFormat/>
    <w:rsid w:val="00BF545D"/>
    <w:pPr>
      <w:widowControl/>
      <w:spacing w:before="280" w:after="119"/>
    </w:pPr>
    <w:rPr>
      <w:rFonts w:eastAsia="Times New Roman"/>
      <w:szCs w:val="24"/>
    </w:rPr>
  </w:style>
  <w:style w:type="paragraph" w:styleId="lfej">
    <w:name w:val="header"/>
    <w:basedOn w:val="Norml"/>
    <w:rsid w:val="00BF545D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Szandra</dc:creator>
  <dc:description/>
  <cp:lastModifiedBy>Petra Ujvári-Dicső</cp:lastModifiedBy>
  <cp:revision>2</cp:revision>
  <cp:lastPrinted>2017-11-23T11:02:00Z</cp:lastPrinted>
  <dcterms:created xsi:type="dcterms:W3CDTF">2022-04-06T08:01:00Z</dcterms:created>
  <dcterms:modified xsi:type="dcterms:W3CDTF">2022-04-06T08:01:00Z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